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1362E9" w:rsidRDefault="001362E9" w:rsidP="00985AAB">
      <w:pPr>
        <w:jc w:val="both"/>
        <w:rPr>
          <w:sz w:val="28"/>
          <w:szCs w:val="28"/>
        </w:rPr>
      </w:pPr>
    </w:p>
    <w:p w:rsidR="00985AAB" w:rsidRPr="00B306AD" w:rsidRDefault="00B306AD" w:rsidP="00985AAB">
      <w:pPr>
        <w:jc w:val="both"/>
        <w:rPr>
          <w:b/>
          <w:sz w:val="28"/>
          <w:szCs w:val="28"/>
        </w:rPr>
      </w:pPr>
      <w:r w:rsidRPr="00B306AD">
        <w:rPr>
          <w:b/>
          <w:sz w:val="28"/>
          <w:szCs w:val="28"/>
        </w:rPr>
        <w:t>2</w:t>
      </w:r>
      <w:r w:rsidR="009F62A2">
        <w:rPr>
          <w:b/>
          <w:sz w:val="28"/>
          <w:szCs w:val="28"/>
        </w:rPr>
        <w:t>8</w:t>
      </w:r>
      <w:r w:rsidR="001362E9">
        <w:rPr>
          <w:b/>
          <w:sz w:val="28"/>
          <w:szCs w:val="28"/>
        </w:rPr>
        <w:t xml:space="preserve"> июля </w:t>
      </w:r>
      <w:r w:rsidR="00985AAB" w:rsidRPr="00B306AD">
        <w:rPr>
          <w:b/>
          <w:sz w:val="28"/>
          <w:szCs w:val="28"/>
        </w:rPr>
        <w:t>20</w:t>
      </w:r>
      <w:r w:rsidR="00657C4B" w:rsidRPr="00B306AD">
        <w:rPr>
          <w:b/>
          <w:sz w:val="28"/>
          <w:szCs w:val="28"/>
        </w:rPr>
        <w:t>2</w:t>
      </w:r>
      <w:r w:rsidR="00D3109F" w:rsidRPr="00B306AD">
        <w:rPr>
          <w:b/>
          <w:sz w:val="28"/>
          <w:szCs w:val="28"/>
        </w:rPr>
        <w:t>1</w:t>
      </w:r>
      <w:r w:rsidR="00985AAB" w:rsidRPr="00B306AD">
        <w:rPr>
          <w:b/>
          <w:sz w:val="28"/>
          <w:szCs w:val="28"/>
        </w:rPr>
        <w:t xml:space="preserve"> г</w:t>
      </w:r>
      <w:r w:rsidR="0027628A" w:rsidRPr="00B306AD">
        <w:rPr>
          <w:b/>
          <w:sz w:val="28"/>
          <w:szCs w:val="28"/>
        </w:rPr>
        <w:t>ода</w:t>
      </w:r>
      <w:r w:rsidR="00985AAB" w:rsidRPr="00B306AD">
        <w:rPr>
          <w:b/>
          <w:sz w:val="28"/>
          <w:szCs w:val="28"/>
        </w:rPr>
        <w:t xml:space="preserve">                                                                            № </w:t>
      </w:r>
      <w:r w:rsidR="009F62A2">
        <w:rPr>
          <w:b/>
          <w:sz w:val="28"/>
          <w:szCs w:val="28"/>
        </w:rPr>
        <w:t>1</w:t>
      </w:r>
      <w:r w:rsidR="005D1AC2" w:rsidRPr="00B306AD">
        <w:rPr>
          <w:b/>
          <w:sz w:val="28"/>
          <w:szCs w:val="28"/>
        </w:rPr>
        <w:t>/</w:t>
      </w:r>
      <w:r w:rsidR="001362E9">
        <w:rPr>
          <w:b/>
          <w:sz w:val="28"/>
          <w:szCs w:val="28"/>
        </w:rPr>
        <w:t>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F62A2" w:rsidRDefault="009F62A2" w:rsidP="009F62A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Об обеспечении общественного порядка, </w:t>
      </w:r>
    </w:p>
    <w:p w:rsidR="009F62A2" w:rsidRDefault="009F62A2" w:rsidP="009F62A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противодействии преступности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9F62A2" w:rsidRDefault="009F62A2" w:rsidP="009F62A2">
      <w:pPr>
        <w:tabs>
          <w:tab w:val="left" w:pos="0"/>
        </w:tabs>
        <w:jc w:val="both"/>
        <w:rPr>
          <w:sz w:val="28"/>
        </w:rPr>
      </w:pPr>
      <w:proofErr w:type="gramStart"/>
      <w:r>
        <w:rPr>
          <w:sz w:val="28"/>
        </w:rPr>
        <w:t xml:space="preserve">городском округе Кинель и задачах </w:t>
      </w:r>
      <w:proofErr w:type="gramEnd"/>
    </w:p>
    <w:p w:rsidR="009F62A2" w:rsidRDefault="009F62A2" w:rsidP="009F62A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территориальных общественных советов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Заслушав и обсудив информацию по вопросу «Об обеспечении общественного порядка, противодействии преступности в городском округе Кинель и задачах территориальных общественных советов» Общественная палата г.о. Кинель отмечает, что подразделением МО МВД России «Кинельский» пров</w:t>
      </w:r>
      <w:r w:rsidR="007D193B">
        <w:rPr>
          <w:sz w:val="28"/>
        </w:rPr>
        <w:t xml:space="preserve">одится </w:t>
      </w:r>
      <w:r>
        <w:rPr>
          <w:sz w:val="28"/>
        </w:rPr>
        <w:t>определенная работа по укреплению законности и правопорядка, повышению уровня безопасности граждан от преступных посягательств, оздоровлению криминальной обстановки на улицах и в общественных местах городского округа Кинель.</w:t>
      </w:r>
      <w:proofErr w:type="gramEnd"/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За истекший период 2021 года произошло снижение грабежей на 11%, краж чужого имущества на 40%, на 87,5% сократилось количество краж из припаркованных на дворовых территориях автомобилей.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Выявлен факт особо крупного сбыта наркотического вещества, зафиксирован факт </w:t>
      </w:r>
      <w:proofErr w:type="spellStart"/>
      <w:r>
        <w:rPr>
          <w:sz w:val="28"/>
        </w:rPr>
        <w:t>притоносодержания</w:t>
      </w:r>
      <w:proofErr w:type="spellEnd"/>
      <w:r>
        <w:rPr>
          <w:sz w:val="28"/>
        </w:rPr>
        <w:t xml:space="preserve"> в городском округе Кинель.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Уменьшилось количество преступлений совершенных несовершеннолетними на 28%.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Сотрудниками полиции составлено 1239 административных протокол</w:t>
      </w:r>
      <w:r w:rsidR="007D193B">
        <w:rPr>
          <w:sz w:val="28"/>
        </w:rPr>
        <w:t>ов</w:t>
      </w:r>
      <w:r>
        <w:rPr>
          <w:sz w:val="28"/>
        </w:rPr>
        <w:t>, из них 235 – за распитие спиртных напитков, 45 – за нарушение миграционного законодательства.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за истекший период зарегистрирован рост тяжких и особо тяжких преступлений на 41%, незаконный сбыт наркотических средств на </w:t>
      </w:r>
      <w:r>
        <w:rPr>
          <w:sz w:val="28"/>
        </w:rPr>
        <w:lastRenderedPageBreak/>
        <w:t>66,7%, фактов фиктивной постановки на учет иностранных граждан на 37%, преступлений, совершенных в общественных местах и на улицах, на 9%.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Исходя из вышеизложенного, Общественная палата городского округа Кинель</w:t>
      </w:r>
    </w:p>
    <w:p w:rsidR="009F62A2" w:rsidRDefault="009F62A2" w:rsidP="009F62A2">
      <w:pPr>
        <w:tabs>
          <w:tab w:val="left" w:pos="0"/>
          <w:tab w:val="left" w:pos="423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Решила: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 Информацию «Об обеспечении общественного порядка, противодействии преступности в городском округе Кинель и задачах территориальных общественных советов» принять к сведению.</w:t>
      </w:r>
    </w:p>
    <w:p w:rsidR="007D193B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2. Рекомендовать МО МВД России «Кинельский» (А.В. Попов)</w:t>
      </w:r>
      <w:r w:rsidR="007D193B">
        <w:rPr>
          <w:sz w:val="28"/>
        </w:rPr>
        <w:t>:</w:t>
      </w:r>
    </w:p>
    <w:p w:rsidR="009F62A2" w:rsidRDefault="007D193B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2.1.</w:t>
      </w:r>
      <w:r w:rsidR="009F62A2">
        <w:rPr>
          <w:sz w:val="28"/>
        </w:rPr>
        <w:t xml:space="preserve">  информировать население о закреплении территории городского округа Кинель за участковыми уполномоченными полиции, времени и месте приема граждан чер</w:t>
      </w:r>
      <w:r>
        <w:rPr>
          <w:sz w:val="28"/>
        </w:rPr>
        <w:t>ез средства массовой информации;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2.2. при необходимости привлекать к работе по профилактике правонарушений и преступлений членов Общественной палаты, территориальных общественных советов;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2.</w:t>
      </w:r>
      <w:r w:rsidR="007D193B">
        <w:rPr>
          <w:sz w:val="28"/>
        </w:rPr>
        <w:t>3</w:t>
      </w:r>
      <w:r>
        <w:rPr>
          <w:sz w:val="28"/>
        </w:rPr>
        <w:t xml:space="preserve">. принимать участие в проводимых по месту жительства встречах администрации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.о. Кинель с населением.</w:t>
      </w:r>
    </w:p>
    <w:p w:rsidR="009F62A2" w:rsidRDefault="009F62A2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3. Членам Общественной палаты городского округа Кинель, территориальным общественным советам наладить взаимодействие с участковыми уполномоченными полиции по профилактике правонарушений и преступлений на закрепленной территории.</w:t>
      </w:r>
    </w:p>
    <w:p w:rsidR="00B825F0" w:rsidRDefault="00B825F0" w:rsidP="009F62A2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7D193B">
        <w:rPr>
          <w:sz w:val="28"/>
        </w:rPr>
        <w:t>4</w:t>
      </w:r>
      <w:r>
        <w:rPr>
          <w:sz w:val="28"/>
        </w:rPr>
        <w:t>. Общественной палате (</w:t>
      </w:r>
      <w:proofErr w:type="spellStart"/>
      <w:r>
        <w:rPr>
          <w:sz w:val="28"/>
        </w:rPr>
        <w:t>Н.К.Русанова</w:t>
      </w:r>
      <w:proofErr w:type="spellEnd"/>
      <w:r>
        <w:rPr>
          <w:sz w:val="28"/>
        </w:rPr>
        <w:t xml:space="preserve">) сформировать и направить в МО МВД России «Кинельский» </w:t>
      </w:r>
      <w:r w:rsidR="007D193B">
        <w:rPr>
          <w:sz w:val="28"/>
        </w:rPr>
        <w:t xml:space="preserve">сведения о </w:t>
      </w:r>
      <w:r>
        <w:rPr>
          <w:sz w:val="28"/>
        </w:rPr>
        <w:t>старших по многоквартирным домам городского округа Кинель</w:t>
      </w:r>
      <w:r w:rsidR="007D193B">
        <w:rPr>
          <w:sz w:val="28"/>
        </w:rPr>
        <w:t xml:space="preserve">, о </w:t>
      </w:r>
      <w:r>
        <w:rPr>
          <w:sz w:val="28"/>
        </w:rPr>
        <w:t>председател</w:t>
      </w:r>
      <w:r w:rsidR="007D193B">
        <w:rPr>
          <w:sz w:val="28"/>
        </w:rPr>
        <w:t>ях</w:t>
      </w:r>
      <w:r>
        <w:rPr>
          <w:sz w:val="28"/>
        </w:rPr>
        <w:t xml:space="preserve"> территориальных общественных советов городского округа Кинель для использования в работе.</w:t>
      </w:r>
    </w:p>
    <w:p w:rsidR="009F62A2" w:rsidRDefault="009F62A2" w:rsidP="009F62A2">
      <w:pPr>
        <w:tabs>
          <w:tab w:val="left" w:pos="0"/>
          <w:tab w:val="left" w:pos="4230"/>
        </w:tabs>
        <w:spacing w:line="360" w:lineRule="auto"/>
        <w:jc w:val="both"/>
        <w:rPr>
          <w:sz w:val="28"/>
        </w:rPr>
      </w:pPr>
    </w:p>
    <w:p w:rsidR="00276F38" w:rsidRPr="00BA51D8" w:rsidRDefault="00985AAB" w:rsidP="00FF71BE">
      <w:pPr>
        <w:spacing w:line="276" w:lineRule="auto"/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sectPr w:rsidR="00276F38" w:rsidRPr="00BA51D8" w:rsidSect="00897123">
      <w:footnotePr>
        <w:pos w:val="beneathText"/>
      </w:footnotePr>
      <w:pgSz w:w="11905" w:h="16837"/>
      <w:pgMar w:top="1135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7E685F"/>
    <w:multiLevelType w:val="multilevel"/>
    <w:tmpl w:val="2EF4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5503E4"/>
    <w:multiLevelType w:val="multilevel"/>
    <w:tmpl w:val="B8BA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06748"/>
    <w:rsid w:val="00021581"/>
    <w:rsid w:val="000375DB"/>
    <w:rsid w:val="0004368A"/>
    <w:rsid w:val="00052272"/>
    <w:rsid w:val="00054FCA"/>
    <w:rsid w:val="00057D8D"/>
    <w:rsid w:val="00081B08"/>
    <w:rsid w:val="00083AEF"/>
    <w:rsid w:val="00097D4C"/>
    <w:rsid w:val="001362E9"/>
    <w:rsid w:val="001409AA"/>
    <w:rsid w:val="00143F97"/>
    <w:rsid w:val="00163A76"/>
    <w:rsid w:val="001958F8"/>
    <w:rsid w:val="001C7DFB"/>
    <w:rsid w:val="001E3084"/>
    <w:rsid w:val="00203A76"/>
    <w:rsid w:val="00214F22"/>
    <w:rsid w:val="00217EEB"/>
    <w:rsid w:val="00233ECF"/>
    <w:rsid w:val="00261D34"/>
    <w:rsid w:val="0027628A"/>
    <w:rsid w:val="00276F38"/>
    <w:rsid w:val="002A47D0"/>
    <w:rsid w:val="002F3781"/>
    <w:rsid w:val="00316C89"/>
    <w:rsid w:val="00320488"/>
    <w:rsid w:val="0034038D"/>
    <w:rsid w:val="00340EB2"/>
    <w:rsid w:val="003D5972"/>
    <w:rsid w:val="00404BDB"/>
    <w:rsid w:val="00491D7A"/>
    <w:rsid w:val="004D02BD"/>
    <w:rsid w:val="004D0510"/>
    <w:rsid w:val="004E2290"/>
    <w:rsid w:val="00556C26"/>
    <w:rsid w:val="00567319"/>
    <w:rsid w:val="00583A57"/>
    <w:rsid w:val="005925D4"/>
    <w:rsid w:val="00593B09"/>
    <w:rsid w:val="005D1AC2"/>
    <w:rsid w:val="005E3D99"/>
    <w:rsid w:val="00657C4B"/>
    <w:rsid w:val="006B438C"/>
    <w:rsid w:val="006E1470"/>
    <w:rsid w:val="006F0EC4"/>
    <w:rsid w:val="00721DBA"/>
    <w:rsid w:val="007370EB"/>
    <w:rsid w:val="007473E9"/>
    <w:rsid w:val="00762E73"/>
    <w:rsid w:val="00763114"/>
    <w:rsid w:val="00780D83"/>
    <w:rsid w:val="0079327F"/>
    <w:rsid w:val="007D193B"/>
    <w:rsid w:val="007D5068"/>
    <w:rsid w:val="007E250D"/>
    <w:rsid w:val="00816892"/>
    <w:rsid w:val="00890787"/>
    <w:rsid w:val="00897123"/>
    <w:rsid w:val="008A5871"/>
    <w:rsid w:val="008B69CF"/>
    <w:rsid w:val="008C1E1E"/>
    <w:rsid w:val="008F178E"/>
    <w:rsid w:val="009311FC"/>
    <w:rsid w:val="00944B85"/>
    <w:rsid w:val="00950985"/>
    <w:rsid w:val="00961B03"/>
    <w:rsid w:val="00964495"/>
    <w:rsid w:val="00985AAB"/>
    <w:rsid w:val="00990E9A"/>
    <w:rsid w:val="0099336F"/>
    <w:rsid w:val="009F62A2"/>
    <w:rsid w:val="00A21A34"/>
    <w:rsid w:val="00A80B51"/>
    <w:rsid w:val="00B228F6"/>
    <w:rsid w:val="00B306AD"/>
    <w:rsid w:val="00B47203"/>
    <w:rsid w:val="00B5279B"/>
    <w:rsid w:val="00B81756"/>
    <w:rsid w:val="00B825F0"/>
    <w:rsid w:val="00B91701"/>
    <w:rsid w:val="00BA51D8"/>
    <w:rsid w:val="00BE46AB"/>
    <w:rsid w:val="00BF3E62"/>
    <w:rsid w:val="00C169F8"/>
    <w:rsid w:val="00C313C7"/>
    <w:rsid w:val="00C47212"/>
    <w:rsid w:val="00CC2B36"/>
    <w:rsid w:val="00CD191F"/>
    <w:rsid w:val="00CE4DA7"/>
    <w:rsid w:val="00D0039F"/>
    <w:rsid w:val="00D3109F"/>
    <w:rsid w:val="00DD59CB"/>
    <w:rsid w:val="00E36735"/>
    <w:rsid w:val="00F16994"/>
    <w:rsid w:val="00F33DEB"/>
    <w:rsid w:val="00F52C12"/>
    <w:rsid w:val="00F71108"/>
    <w:rsid w:val="00F92AFD"/>
    <w:rsid w:val="00F968F5"/>
    <w:rsid w:val="00FA6B24"/>
    <w:rsid w:val="00FE72FE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6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9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4</cp:revision>
  <cp:lastPrinted>2021-05-26T05:34:00Z</cp:lastPrinted>
  <dcterms:created xsi:type="dcterms:W3CDTF">2021-07-26T11:25:00Z</dcterms:created>
  <dcterms:modified xsi:type="dcterms:W3CDTF">2021-08-27T07:40:00Z</dcterms:modified>
</cp:coreProperties>
</file>